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dxa"/>
        <w:tblInd w:w="-1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9206"/>
      </w:tblGrid>
      <w:tr w:rsidR="009B6D3F" w:rsidTr="009B6D3F">
        <w:trPr>
          <w:trHeight w:val="873"/>
        </w:trPr>
        <w:tc>
          <w:tcPr>
            <w:tcW w:w="10215" w:type="dxa"/>
            <w:gridSpan w:val="2"/>
            <w:hideMark/>
          </w:tcPr>
          <w:p w:rsidR="009B6D3F" w:rsidRDefault="009B6D3F">
            <w:pPr>
              <w:pStyle w:val="a5"/>
              <w:spacing w:line="200" w:lineRule="exac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0</wp:posOffset>
                  </wp:positionV>
                  <wp:extent cx="3286125" cy="464185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9B6D3F" w:rsidTr="009B6D3F">
        <w:trPr>
          <w:trHeight w:val="1134"/>
        </w:trPr>
        <w:tc>
          <w:tcPr>
            <w:tcW w:w="1009" w:type="dxa"/>
          </w:tcPr>
          <w:p w:rsidR="009B6D3F" w:rsidRDefault="009B6D3F">
            <w:pPr>
              <w:rPr>
                <w:rFonts w:cs="Arial"/>
                <w:color w:val="FF0000"/>
                <w:szCs w:val="20"/>
                <w:lang w:val="en-US"/>
              </w:rPr>
            </w:pPr>
          </w:p>
        </w:tc>
        <w:tc>
          <w:tcPr>
            <w:tcW w:w="9206" w:type="dxa"/>
            <w:hideMark/>
          </w:tcPr>
          <w:p w:rsidR="009B6D3F" w:rsidRDefault="009B6D3F">
            <w:pPr>
              <w:pStyle w:val="smnm0"/>
            </w:pPr>
            <w:r>
              <w:t>Краснопресненская набережная, 8, Москва, 123100</w:t>
            </w:r>
          </w:p>
          <w:p w:rsidR="009B6D3F" w:rsidRDefault="009B6D3F">
            <w:pPr>
              <w:pStyle w:val="smnm0"/>
            </w:pPr>
            <w:r>
              <w:t>Тел.: +7 (495) 221-31-</w:t>
            </w:r>
            <w:proofErr w:type="gramStart"/>
            <w:r>
              <w:t>12,  факс</w:t>
            </w:r>
            <w:proofErr w:type="gramEnd"/>
            <w:r>
              <w:t>: +7 (495) 646-92-36</w:t>
            </w:r>
          </w:p>
          <w:p w:rsidR="009B6D3F" w:rsidRDefault="009B6D3F">
            <w:pPr>
              <w:pStyle w:val="smnm0"/>
            </w:pPr>
            <w:r>
              <w:t>mail@reggarant.ru, www.reggarant.ru</w:t>
            </w:r>
          </w:p>
        </w:tc>
      </w:tr>
    </w:tbl>
    <w:p w:rsidR="009F2569" w:rsidRPr="009F2569" w:rsidRDefault="009F2569" w:rsidP="009F2569">
      <w:pPr>
        <w:pStyle w:val="Default"/>
        <w:rPr>
          <w:rFonts w:ascii="Times New Roman" w:hAnsi="Times New Roman" w:cs="Times New Roman"/>
        </w:rPr>
      </w:pPr>
    </w:p>
    <w:p w:rsidR="009F2569" w:rsidRPr="009F2569" w:rsidRDefault="009F2569" w:rsidP="009F256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9F2569">
        <w:rPr>
          <w:rFonts w:ascii="Times New Roman" w:hAnsi="Times New Roman" w:cs="Times New Roman"/>
          <w:b/>
          <w:bCs/>
          <w:sz w:val="20"/>
          <w:szCs w:val="20"/>
        </w:rPr>
        <w:t>Список документов,</w:t>
      </w:r>
    </w:p>
    <w:p w:rsidR="009F2569" w:rsidRPr="009F2569" w:rsidRDefault="009F2569" w:rsidP="009F256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9F2569">
        <w:rPr>
          <w:rFonts w:ascii="Times New Roman" w:hAnsi="Times New Roman" w:cs="Times New Roman"/>
          <w:b/>
          <w:bCs/>
          <w:sz w:val="20"/>
          <w:szCs w:val="20"/>
        </w:rPr>
        <w:t>предоставляемых в ООО «Регистратор «Гарант»</w:t>
      </w:r>
    </w:p>
    <w:p w:rsidR="009F2569" w:rsidRPr="009F2569" w:rsidRDefault="009F2569" w:rsidP="009F256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9F2569">
        <w:rPr>
          <w:rFonts w:ascii="Times New Roman" w:hAnsi="Times New Roman" w:cs="Times New Roman"/>
          <w:b/>
          <w:bCs/>
          <w:sz w:val="20"/>
          <w:szCs w:val="20"/>
        </w:rPr>
        <w:t>при приеме реестра от Эмитента,</w:t>
      </w:r>
    </w:p>
    <w:p w:rsidR="009B6D3F" w:rsidRDefault="009F2569" w:rsidP="009B6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2569">
        <w:rPr>
          <w:rFonts w:ascii="Times New Roman" w:hAnsi="Times New Roman" w:cs="Times New Roman"/>
          <w:b/>
          <w:bCs/>
          <w:sz w:val="20"/>
          <w:szCs w:val="20"/>
        </w:rPr>
        <w:t xml:space="preserve">зарегистрированного при учреждении </w:t>
      </w:r>
    </w:p>
    <w:p w:rsidR="00313428" w:rsidRPr="00496E31" w:rsidRDefault="009F2569" w:rsidP="009B6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496E31">
        <w:rPr>
          <w:rFonts w:ascii="Times New Roman" w:hAnsi="Times New Roman" w:cs="Times New Roman"/>
          <w:b/>
          <w:bCs/>
          <w:sz w:val="20"/>
          <w:szCs w:val="20"/>
        </w:rPr>
        <w:t>после 01 октября 2013 года</w:t>
      </w:r>
    </w:p>
    <w:bookmarkEnd w:id="0"/>
    <w:p w:rsidR="009B6D3F" w:rsidRDefault="009B6D3F" w:rsidP="009B6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60"/>
        <w:gridCol w:w="4369"/>
        <w:gridCol w:w="2847"/>
        <w:gridCol w:w="1677"/>
      </w:tblGrid>
      <w:tr w:rsidR="009F2569" w:rsidRPr="009F2569" w:rsidTr="006F3E73">
        <w:trPr>
          <w:trHeight w:val="323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F2569" w:rsidRPr="009F2569" w:rsidRDefault="009F2569" w:rsidP="00A9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9F2569" w:rsidRPr="009F2569" w:rsidRDefault="009F2569" w:rsidP="00A9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документа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64237" w:rsidRDefault="009F2569" w:rsidP="00A9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Тип документа </w:t>
            </w:r>
          </w:p>
          <w:p w:rsidR="00264237" w:rsidRDefault="009F2569" w:rsidP="00A9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 указанием формы заверения</w:t>
            </w:r>
          </w:p>
          <w:p w:rsidR="009F2569" w:rsidRPr="009F2569" w:rsidRDefault="009F2569" w:rsidP="00A9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(оригинал/копия)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F2569" w:rsidRPr="009F2569" w:rsidRDefault="009F2569" w:rsidP="00A9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Формат </w:t>
            </w:r>
          </w:p>
        </w:tc>
      </w:tr>
      <w:tr w:rsidR="008A6806" w:rsidRPr="009F2569" w:rsidTr="006F3E73">
        <w:trPr>
          <w:trHeight w:val="783"/>
        </w:trPr>
        <w:tc>
          <w:tcPr>
            <w:tcW w:w="567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4536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учредителя Эмитента / Протокол учредительного собрания (выписка из указанного протокола) об утверждении Регистратора и условий договора на ведение Реестра, с приложением утверждаемого проекта договора </w:t>
            </w:r>
          </w:p>
        </w:tc>
        <w:tc>
          <w:tcPr>
            <w:tcW w:w="2552" w:type="dxa"/>
          </w:tcPr>
          <w:p w:rsidR="008A6806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/ Протокол -</w:t>
            </w:r>
            <w:r w:rsidR="00FE6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копия, заверенная Эмитентом </w:t>
            </w:r>
            <w:r w:rsidR="008A6806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endnoteReference w:id="1"/>
            </w:r>
          </w:p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протокола - оригинал </w:t>
            </w:r>
          </w:p>
        </w:tc>
        <w:tc>
          <w:tcPr>
            <w:tcW w:w="1701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8A6806" w:rsidRPr="009F2569" w:rsidTr="006F3E73">
        <w:trPr>
          <w:trHeight w:val="553"/>
        </w:trPr>
        <w:tc>
          <w:tcPr>
            <w:tcW w:w="567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4536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учредителя Эмитента / Протокол учредительного собрания (выписка из указанного протокола) о назначении единоличного исполнительного органа Эмитента </w:t>
            </w:r>
          </w:p>
        </w:tc>
        <w:tc>
          <w:tcPr>
            <w:tcW w:w="2552" w:type="dxa"/>
          </w:tcPr>
          <w:p w:rsidR="008A6806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/ Протокол - копия, заверенная Эмитентом </w:t>
            </w:r>
          </w:p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протокола - оригинал </w:t>
            </w:r>
          </w:p>
        </w:tc>
        <w:tc>
          <w:tcPr>
            <w:tcW w:w="1701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8A6806" w:rsidRPr="009F2569" w:rsidTr="006F3E73">
        <w:trPr>
          <w:trHeight w:val="783"/>
        </w:trPr>
        <w:tc>
          <w:tcPr>
            <w:tcW w:w="567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4536" w:type="dxa"/>
          </w:tcPr>
          <w:p w:rsidR="002729A5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учредителя Эмитента / Протокол учредительного собрания (выписка из указанного протокола) об избрании совета директоров </w:t>
            </w:r>
          </w:p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случае, если совет директоров не избирался, Эмитентом предоставляется письмо о его отсутствии </w:t>
            </w:r>
          </w:p>
        </w:tc>
        <w:tc>
          <w:tcPr>
            <w:tcW w:w="2552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/ Протокол - копия, заверенная Эмитентом Выписка из протокола / письмо - оригинал </w:t>
            </w:r>
          </w:p>
        </w:tc>
        <w:tc>
          <w:tcPr>
            <w:tcW w:w="1701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8A6806" w:rsidRPr="009F2569" w:rsidTr="006F3E73">
        <w:trPr>
          <w:trHeight w:val="208"/>
        </w:trPr>
        <w:tc>
          <w:tcPr>
            <w:tcW w:w="567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4536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Устав Эмитента со всеми изменениями и дополнениями </w:t>
            </w:r>
          </w:p>
        </w:tc>
        <w:tc>
          <w:tcPr>
            <w:tcW w:w="2552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Копия, заверенная нотариально/ регистрирующим органом </w:t>
            </w:r>
          </w:p>
        </w:tc>
        <w:tc>
          <w:tcPr>
            <w:tcW w:w="1701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8A6806" w:rsidRPr="009F2569" w:rsidTr="006F3E73">
        <w:trPr>
          <w:trHeight w:val="208"/>
        </w:trPr>
        <w:tc>
          <w:tcPr>
            <w:tcW w:w="567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4536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о создании / Решение об учреждении </w:t>
            </w:r>
          </w:p>
        </w:tc>
        <w:tc>
          <w:tcPr>
            <w:tcW w:w="2552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Копия, заверенная Эмитентом </w:t>
            </w:r>
          </w:p>
        </w:tc>
        <w:tc>
          <w:tcPr>
            <w:tcW w:w="1701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8A6806" w:rsidRPr="009F2569" w:rsidTr="006F3E73">
        <w:trPr>
          <w:trHeight w:val="208"/>
        </w:trPr>
        <w:tc>
          <w:tcPr>
            <w:tcW w:w="567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4536" w:type="dxa"/>
          </w:tcPr>
          <w:p w:rsidR="00644701" w:rsidRPr="009F2569" w:rsidRDefault="008A6806" w:rsidP="0026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Свидетельство о государственной регистрации Эмитента </w:t>
            </w:r>
            <w:r w:rsidR="00644701" w:rsidRPr="00644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лист записи Единого государственного реестра юридических лиц</w:t>
            </w:r>
            <w:r w:rsidR="002C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(для зарегистрированных </w:t>
            </w:r>
            <w:r w:rsidR="002C3896" w:rsidRPr="002C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01.01.2017г. и позднее)</w:t>
            </w:r>
          </w:p>
        </w:tc>
        <w:tc>
          <w:tcPr>
            <w:tcW w:w="2552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Копия, заверенная нотариально/ регистрирующим органом </w:t>
            </w:r>
          </w:p>
        </w:tc>
        <w:tc>
          <w:tcPr>
            <w:tcW w:w="1701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8A6806" w:rsidRPr="009F2569" w:rsidTr="006F3E73">
        <w:trPr>
          <w:trHeight w:val="322"/>
        </w:trPr>
        <w:tc>
          <w:tcPr>
            <w:tcW w:w="567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4536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Свидетельство о постановке Эмитента на учет в налоговом органе по месту его нахождения </w:t>
            </w:r>
          </w:p>
        </w:tc>
        <w:tc>
          <w:tcPr>
            <w:tcW w:w="2552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Копия, заверенная нотариально/ регистрирующим органом/ Эмитентом </w:t>
            </w:r>
          </w:p>
        </w:tc>
        <w:tc>
          <w:tcPr>
            <w:tcW w:w="1701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8A6806" w:rsidRPr="009F2569" w:rsidTr="006F3E73">
        <w:trPr>
          <w:trHeight w:val="437"/>
        </w:trPr>
        <w:tc>
          <w:tcPr>
            <w:tcW w:w="567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4536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Информационное письмо либо Уведомление с сайта органа государственной статистики об учете Эмитента в ЕГРПО </w:t>
            </w:r>
          </w:p>
        </w:tc>
        <w:tc>
          <w:tcPr>
            <w:tcW w:w="2552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Копия, заверенная нотариально/Эмитентом </w:t>
            </w:r>
          </w:p>
        </w:tc>
        <w:tc>
          <w:tcPr>
            <w:tcW w:w="1701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8A6806" w:rsidRPr="009F2569" w:rsidTr="006F3E73">
        <w:trPr>
          <w:trHeight w:val="322"/>
        </w:trPr>
        <w:tc>
          <w:tcPr>
            <w:tcW w:w="567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4536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ЕГРЮЛ, содержащая все записи о внесении в ЕГРЮЛ сведений об Эмитенте </w:t>
            </w:r>
          </w:p>
        </w:tc>
        <w:tc>
          <w:tcPr>
            <w:tcW w:w="2552" w:type="dxa"/>
          </w:tcPr>
          <w:p w:rsidR="008A6806" w:rsidRPr="009F2569" w:rsidRDefault="008A6806" w:rsidP="00644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  <w:r w:rsidR="00644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44701" w:rsidRPr="00644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том числе, полученный посредством сети Интернет электронный файл с электронной подписью регистрирующего органа) </w:t>
            </w: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копия, заверенная нотариально / регистрирующим органом </w:t>
            </w:r>
            <w:r w:rsidR="00644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A6806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  <w:r w:rsidR="00AD3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AD37C8" w:rsidRPr="009F2569" w:rsidRDefault="00AD37C8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Электронный</w:t>
            </w:r>
          </w:p>
        </w:tc>
      </w:tr>
      <w:tr w:rsidR="008A6806" w:rsidRPr="009F2569" w:rsidTr="006F3E73">
        <w:trPr>
          <w:trHeight w:val="323"/>
        </w:trPr>
        <w:tc>
          <w:tcPr>
            <w:tcW w:w="567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4536" w:type="dxa"/>
          </w:tcPr>
          <w:p w:rsidR="008A6806" w:rsidRPr="009F2569" w:rsidRDefault="0065795B" w:rsidP="00657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Доверенность в отношении должностных лиц Эмитента,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которым</w:t>
            </w:r>
            <w:r w:rsidRPr="00657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едоставляется право получения </w:t>
            </w:r>
            <w:r w:rsidRPr="00657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 из Реестра</w:t>
            </w:r>
          </w:p>
        </w:tc>
        <w:tc>
          <w:tcPr>
            <w:tcW w:w="2552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1701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9F2569" w:rsidRPr="009F2569" w:rsidTr="006F3E73">
        <w:trPr>
          <w:trHeight w:val="93"/>
        </w:trPr>
        <w:tc>
          <w:tcPr>
            <w:tcW w:w="567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4536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Анкета Эмитента </w:t>
            </w:r>
          </w:p>
        </w:tc>
        <w:tc>
          <w:tcPr>
            <w:tcW w:w="2552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  <w: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endnoteReference w:id="2"/>
            </w:r>
          </w:p>
        </w:tc>
        <w:tc>
          <w:tcPr>
            <w:tcW w:w="1701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:rsidTr="006F3E73">
        <w:trPr>
          <w:trHeight w:val="93"/>
        </w:trPr>
        <w:tc>
          <w:tcPr>
            <w:tcW w:w="567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 </w:t>
            </w:r>
          </w:p>
        </w:tc>
        <w:tc>
          <w:tcPr>
            <w:tcW w:w="4536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Копия паспорта единоличного исполнительного органа Эмитента (все страницы) </w:t>
            </w:r>
          </w:p>
        </w:tc>
        <w:tc>
          <w:tcPr>
            <w:tcW w:w="2552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Копия, заверенная Эмитентом </w:t>
            </w:r>
          </w:p>
        </w:tc>
        <w:tc>
          <w:tcPr>
            <w:tcW w:w="1701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:rsidTr="006F3E73">
        <w:trPr>
          <w:trHeight w:val="93"/>
        </w:trPr>
        <w:tc>
          <w:tcPr>
            <w:tcW w:w="567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 </w:t>
            </w:r>
          </w:p>
        </w:tc>
        <w:tc>
          <w:tcPr>
            <w:tcW w:w="4536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Анкета уполномоченного представителя (для физических или юридических лиц) </w:t>
            </w:r>
          </w:p>
        </w:tc>
        <w:tc>
          <w:tcPr>
            <w:tcW w:w="2552" w:type="dxa"/>
          </w:tcPr>
          <w:p w:rsidR="008A6806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  <w:r w:rsidR="008A6806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endnoteReference w:id="3"/>
            </w:r>
          </w:p>
        </w:tc>
        <w:tc>
          <w:tcPr>
            <w:tcW w:w="1701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:rsidTr="006F3E73">
        <w:trPr>
          <w:trHeight w:val="93"/>
        </w:trPr>
        <w:tc>
          <w:tcPr>
            <w:tcW w:w="567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14. </w:t>
            </w:r>
          </w:p>
        </w:tc>
        <w:tc>
          <w:tcPr>
            <w:tcW w:w="4536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Опросный лист для юридических лиц </w:t>
            </w:r>
          </w:p>
        </w:tc>
        <w:tc>
          <w:tcPr>
            <w:tcW w:w="2552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1701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:rsidTr="006F3E73">
        <w:trPr>
          <w:trHeight w:val="93"/>
        </w:trPr>
        <w:tc>
          <w:tcPr>
            <w:tcW w:w="567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 </w:t>
            </w:r>
          </w:p>
        </w:tc>
        <w:tc>
          <w:tcPr>
            <w:tcW w:w="4536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Опросный лист «Сведения о бенефициарных владельцах» </w:t>
            </w:r>
          </w:p>
        </w:tc>
        <w:tc>
          <w:tcPr>
            <w:tcW w:w="2552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1701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:rsidTr="006F3E73">
        <w:trPr>
          <w:trHeight w:val="93"/>
        </w:trPr>
        <w:tc>
          <w:tcPr>
            <w:tcW w:w="567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16. </w:t>
            </w:r>
          </w:p>
        </w:tc>
        <w:tc>
          <w:tcPr>
            <w:tcW w:w="4536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Опросный лист «Сведения о выгодоприобретателях» </w:t>
            </w:r>
          </w:p>
        </w:tc>
        <w:tc>
          <w:tcPr>
            <w:tcW w:w="2552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1701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8A6806" w:rsidRPr="009F2569" w:rsidTr="006F3E73">
        <w:trPr>
          <w:trHeight w:val="93"/>
        </w:trPr>
        <w:tc>
          <w:tcPr>
            <w:tcW w:w="567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17. </w:t>
            </w:r>
          </w:p>
        </w:tc>
        <w:tc>
          <w:tcPr>
            <w:tcW w:w="4536" w:type="dxa"/>
          </w:tcPr>
          <w:p w:rsidR="008A6806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(документы) о финансовом положении </w:t>
            </w:r>
            <w:r w:rsidR="008A6806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endnoteReference w:id="4"/>
            </w:r>
          </w:p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случае отсутствия документов, подтверждающих финансовое положение, Эмитентом предоставляется письмо с указанием причины непредоставления сведений </w:t>
            </w:r>
          </w:p>
        </w:tc>
        <w:tc>
          <w:tcPr>
            <w:tcW w:w="2552" w:type="dxa"/>
          </w:tcPr>
          <w:p w:rsidR="008A6806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Документы о финансовом положении - копия, заверенная Эмитентом </w:t>
            </w:r>
          </w:p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- оригинал </w:t>
            </w:r>
          </w:p>
        </w:tc>
        <w:tc>
          <w:tcPr>
            <w:tcW w:w="1701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:rsidTr="006F3E73">
        <w:trPr>
          <w:trHeight w:val="93"/>
        </w:trPr>
        <w:tc>
          <w:tcPr>
            <w:tcW w:w="567" w:type="dxa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18. </w:t>
            </w:r>
          </w:p>
        </w:tc>
        <w:tc>
          <w:tcPr>
            <w:tcW w:w="4536" w:type="dxa"/>
          </w:tcPr>
          <w:p w:rsidR="008A6806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 деловой репутации </w:t>
            </w:r>
            <w: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endnoteReference w:id="5"/>
            </w:r>
          </w:p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случае отсутствия документов, подтверждающих деловую репутацию, Эмитентом предоставляется письмо с указанием причины непредоставления сведений </w:t>
            </w:r>
          </w:p>
        </w:tc>
        <w:tc>
          <w:tcPr>
            <w:tcW w:w="2552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1701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:rsidTr="006F3E73">
        <w:trPr>
          <w:trHeight w:val="93"/>
        </w:trPr>
        <w:tc>
          <w:tcPr>
            <w:tcW w:w="567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19. </w:t>
            </w:r>
          </w:p>
        </w:tc>
        <w:tc>
          <w:tcPr>
            <w:tcW w:w="4536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Решения о выпусках ценных бумаг (при наличии) </w:t>
            </w:r>
          </w:p>
        </w:tc>
        <w:tc>
          <w:tcPr>
            <w:tcW w:w="2552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Оригиналы или копии, заверенные нотариально/регистрирующим органом </w:t>
            </w:r>
          </w:p>
        </w:tc>
        <w:tc>
          <w:tcPr>
            <w:tcW w:w="1701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:rsidTr="006F3E73">
        <w:trPr>
          <w:trHeight w:val="93"/>
        </w:trPr>
        <w:tc>
          <w:tcPr>
            <w:tcW w:w="567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 </w:t>
            </w:r>
          </w:p>
        </w:tc>
        <w:tc>
          <w:tcPr>
            <w:tcW w:w="4536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Уведомления о государственной регистрации выпуска ценных бумаг (при наличии) </w:t>
            </w:r>
          </w:p>
        </w:tc>
        <w:tc>
          <w:tcPr>
            <w:tcW w:w="2552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Оригиналы или копии, заверенные регистрирующим органом/ Эмитентом </w:t>
            </w:r>
          </w:p>
        </w:tc>
        <w:tc>
          <w:tcPr>
            <w:tcW w:w="1701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:rsidTr="006F3E73">
        <w:trPr>
          <w:trHeight w:val="93"/>
        </w:trPr>
        <w:tc>
          <w:tcPr>
            <w:tcW w:w="567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21. </w:t>
            </w:r>
          </w:p>
        </w:tc>
        <w:tc>
          <w:tcPr>
            <w:tcW w:w="4536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об итогах выпусков ценных бумаг (при наличии) </w:t>
            </w:r>
          </w:p>
        </w:tc>
        <w:tc>
          <w:tcPr>
            <w:tcW w:w="2552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Оригиналы или копии, заверенные нотариально/ регистрирующим органом </w:t>
            </w:r>
          </w:p>
        </w:tc>
        <w:tc>
          <w:tcPr>
            <w:tcW w:w="1701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:rsidTr="006F3E73">
        <w:trPr>
          <w:trHeight w:val="93"/>
        </w:trPr>
        <w:tc>
          <w:tcPr>
            <w:tcW w:w="567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22. </w:t>
            </w:r>
          </w:p>
        </w:tc>
        <w:tc>
          <w:tcPr>
            <w:tcW w:w="4536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Уведомление о государственной регистрации отчета об итогах выпуска ценных бумаг (при наличии) </w:t>
            </w:r>
          </w:p>
        </w:tc>
        <w:tc>
          <w:tcPr>
            <w:tcW w:w="2552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Оригиналы или копии, заверенные нотариально/ регистрирующим органом/ Эмитентом </w:t>
            </w:r>
          </w:p>
        </w:tc>
        <w:tc>
          <w:tcPr>
            <w:tcW w:w="1701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:rsidTr="006F3E73">
        <w:trPr>
          <w:trHeight w:val="93"/>
        </w:trPr>
        <w:tc>
          <w:tcPr>
            <w:tcW w:w="567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23. </w:t>
            </w:r>
          </w:p>
        </w:tc>
        <w:tc>
          <w:tcPr>
            <w:tcW w:w="4536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Распоряжение единоличного исполнительного органа Эмитента о формировании Реестра </w:t>
            </w:r>
          </w:p>
        </w:tc>
        <w:tc>
          <w:tcPr>
            <w:tcW w:w="2552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1701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:rsidTr="006F3E73">
        <w:trPr>
          <w:trHeight w:val="93"/>
        </w:trPr>
        <w:tc>
          <w:tcPr>
            <w:tcW w:w="567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24. </w:t>
            </w:r>
          </w:p>
        </w:tc>
        <w:tc>
          <w:tcPr>
            <w:tcW w:w="4536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Распоряжение единоличного исполнительного органа Эмитента об обременении ценных бумаг обязательствами при неполной оплате уставного капитала (при наличии факта неполной оплаты уставного капитала) </w:t>
            </w:r>
          </w:p>
        </w:tc>
        <w:tc>
          <w:tcPr>
            <w:tcW w:w="2552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1701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:rsidTr="006F3E73">
        <w:trPr>
          <w:trHeight w:val="93"/>
        </w:trPr>
        <w:tc>
          <w:tcPr>
            <w:tcW w:w="567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25. </w:t>
            </w:r>
          </w:p>
        </w:tc>
        <w:tc>
          <w:tcPr>
            <w:tcW w:w="4536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Список лиц, на лицевые счета которых подлежит первичное размещение ценных бумаг Эмитента </w:t>
            </w:r>
          </w:p>
        </w:tc>
        <w:tc>
          <w:tcPr>
            <w:tcW w:w="2552" w:type="dxa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1701" w:type="dxa"/>
          </w:tcPr>
          <w:p w:rsidR="009F2569" w:rsidRPr="009F2569" w:rsidRDefault="009F2569" w:rsidP="00264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Бумажный Электронный</w:t>
            </w:r>
            <w:r w:rsidR="00FE5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F2569" w:rsidRPr="00D46A2A" w:rsidRDefault="009F2569" w:rsidP="00D46A2A">
      <w:pPr>
        <w:pStyle w:val="Default"/>
        <w:spacing w:before="120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sz w:val="18"/>
          <w:szCs w:val="20"/>
        </w:rPr>
        <w:t xml:space="preserve">Документы, предоставление которых допускается в виде копий, заверенных Эмитентом, объем которых превышает один лист, должны быть прошиты, пронумерованы, прошивка подписана руководителем Эмитента и скреплена печатью Эмитента. </w:t>
      </w:r>
    </w:p>
    <w:p w:rsidR="00313428" w:rsidRPr="00D46A2A" w:rsidRDefault="009F2569" w:rsidP="00D46A2A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 w:rsidRPr="00D46A2A">
        <w:rPr>
          <w:rFonts w:ascii="Times New Roman" w:hAnsi="Times New Roman" w:cs="Times New Roman"/>
          <w:sz w:val="18"/>
          <w:szCs w:val="20"/>
        </w:rPr>
        <w:t>Все документы принимаются Регистратором от Эмитента по акту приема-передачи информации и документов, необходимых для формирования Реестра.</w:t>
      </w:r>
    </w:p>
    <w:p w:rsidR="009F2569" w:rsidRPr="00D46A2A" w:rsidRDefault="009F2569" w:rsidP="00D46A2A">
      <w:pPr>
        <w:pStyle w:val="Default"/>
        <w:spacing w:before="120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b/>
          <w:bCs/>
          <w:sz w:val="18"/>
          <w:szCs w:val="20"/>
        </w:rPr>
        <w:t xml:space="preserve">Анкеты зарегистрированных лиц для открытия лицевых счетов с комплектом необходимых для такого открытия документов предоставляются акционерами Эмитента в Регистратор самостоятельно. </w:t>
      </w:r>
    </w:p>
    <w:sectPr w:rsidR="009F2569" w:rsidRPr="00D46A2A" w:rsidSect="008A6806">
      <w:footerReference w:type="default" r:id="rId9"/>
      <w:endnotePr>
        <w:numFmt w:val="decimal"/>
      </w:end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1F3" w:rsidRDefault="00A731F3" w:rsidP="00A92F13">
      <w:pPr>
        <w:spacing w:after="0" w:line="240" w:lineRule="auto"/>
      </w:pPr>
      <w:r>
        <w:separator/>
      </w:r>
    </w:p>
  </w:endnote>
  <w:endnote w:type="continuationSeparator" w:id="0">
    <w:p w:rsidR="00A731F3" w:rsidRDefault="00A731F3" w:rsidP="00A92F13">
      <w:pPr>
        <w:spacing w:after="0" w:line="240" w:lineRule="auto"/>
      </w:pPr>
      <w:r>
        <w:continuationSeparator/>
      </w:r>
    </w:p>
  </w:endnote>
  <w:endnote w:id="1">
    <w:p w:rsidR="008A6806" w:rsidRPr="00D46A2A" w:rsidRDefault="008A6806" w:rsidP="00D46A2A">
      <w:pPr>
        <w:pStyle w:val="ac"/>
        <w:spacing w:before="120"/>
        <w:rPr>
          <w:rFonts w:ascii="Times New Roman" w:hAnsi="Times New Roman" w:cs="Times New Roman"/>
          <w:sz w:val="18"/>
        </w:rPr>
      </w:pPr>
      <w:r>
        <w:rPr>
          <w:rStyle w:val="ae"/>
        </w:rPr>
        <w:endnoteRef/>
      </w:r>
      <w:r>
        <w:t xml:space="preserve"> </w:t>
      </w:r>
      <w:r w:rsidRPr="00D46A2A">
        <w:rPr>
          <w:rFonts w:ascii="Times New Roman" w:hAnsi="Times New Roman" w:cs="Times New Roman"/>
          <w:i/>
          <w:iCs/>
          <w:sz w:val="18"/>
        </w:rPr>
        <w:t>Под заверением Эмитентом в настоящем и последующих пунктах понимается удостоверение документа руководителем Эмитента с приложением печати или иным лицом, уполномоченным Эмитентом осуществлять удостоверение верности копий документов (необходимо предоставление доверенности).</w:t>
      </w:r>
    </w:p>
  </w:endnote>
  <w:endnote w:id="2">
    <w:p w:rsidR="008A6806" w:rsidRPr="00D46A2A" w:rsidRDefault="008A6806" w:rsidP="00D46A2A">
      <w:pPr>
        <w:pStyle w:val="ac"/>
        <w:spacing w:before="120"/>
        <w:rPr>
          <w:rFonts w:ascii="Times New Roman" w:hAnsi="Times New Roman" w:cs="Times New Roman"/>
          <w:sz w:val="18"/>
        </w:rPr>
      </w:pPr>
      <w:r w:rsidRPr="00D46A2A">
        <w:rPr>
          <w:rStyle w:val="ae"/>
          <w:rFonts w:ascii="Times New Roman" w:hAnsi="Times New Roman" w:cs="Times New Roman"/>
          <w:sz w:val="18"/>
        </w:rPr>
        <w:endnoteRef/>
      </w:r>
      <w:r w:rsidRPr="00D46A2A">
        <w:rPr>
          <w:rFonts w:ascii="Times New Roman" w:hAnsi="Times New Roman" w:cs="Times New Roman"/>
          <w:sz w:val="18"/>
        </w:rPr>
        <w:t xml:space="preserve"> </w:t>
      </w:r>
      <w:r w:rsidRPr="00D46A2A">
        <w:rPr>
          <w:rFonts w:ascii="Times New Roman" w:hAnsi="Times New Roman" w:cs="Times New Roman"/>
          <w:i/>
          <w:iCs/>
          <w:sz w:val="18"/>
        </w:rPr>
        <w:t>В случае, если подписание Анкеты Эмитента осуществляется не в присутствии уполномоченного сотрудника Регистратора, к Анкете Эмитента прилагается карточка с образцом подписи единоличного исполнительного органа Эмитента и оттиском печати, заверенная нотариально.</w:t>
      </w:r>
    </w:p>
  </w:endnote>
  <w:endnote w:id="3">
    <w:p w:rsidR="008A6806" w:rsidRPr="00D46A2A" w:rsidRDefault="008A6806" w:rsidP="00D46A2A">
      <w:pPr>
        <w:pStyle w:val="ac"/>
        <w:spacing w:before="120"/>
        <w:rPr>
          <w:rFonts w:ascii="Times New Roman" w:hAnsi="Times New Roman" w:cs="Times New Roman"/>
          <w:sz w:val="18"/>
        </w:rPr>
      </w:pPr>
      <w:r w:rsidRPr="00D46A2A">
        <w:rPr>
          <w:rStyle w:val="ae"/>
          <w:rFonts w:ascii="Times New Roman" w:hAnsi="Times New Roman" w:cs="Times New Roman"/>
          <w:sz w:val="18"/>
        </w:rPr>
        <w:endnoteRef/>
      </w:r>
      <w:r w:rsidRPr="00D46A2A">
        <w:rPr>
          <w:rFonts w:ascii="Times New Roman" w:hAnsi="Times New Roman" w:cs="Times New Roman"/>
          <w:sz w:val="18"/>
        </w:rPr>
        <w:t xml:space="preserve"> </w:t>
      </w:r>
      <w:r w:rsidRPr="00D46A2A">
        <w:rPr>
          <w:rFonts w:ascii="Times New Roman" w:hAnsi="Times New Roman" w:cs="Times New Roman"/>
          <w:i/>
          <w:iCs/>
          <w:sz w:val="18"/>
        </w:rPr>
        <w:t>В случае, если подписание Анкеты уполномоченного представителя осуществляется не в присутствии уполномоченного сотрудника Регистратора, подпись в такой анкете должно быть заверена нотариально.</w:t>
      </w:r>
    </w:p>
  </w:endnote>
  <w:endnote w:id="4">
    <w:p w:rsidR="008A6806" w:rsidRPr="00D46A2A" w:rsidRDefault="008A6806" w:rsidP="00D46A2A">
      <w:pPr>
        <w:pStyle w:val="Default"/>
        <w:spacing w:before="120"/>
        <w:rPr>
          <w:rFonts w:ascii="Times New Roman" w:hAnsi="Times New Roman" w:cs="Times New Roman"/>
          <w:sz w:val="18"/>
          <w:szCs w:val="20"/>
        </w:rPr>
      </w:pPr>
      <w:r w:rsidRPr="00D46A2A">
        <w:rPr>
          <w:rStyle w:val="ae"/>
          <w:rFonts w:ascii="Times New Roman" w:hAnsi="Times New Roman" w:cs="Times New Roman"/>
          <w:color w:val="auto"/>
          <w:sz w:val="18"/>
          <w:szCs w:val="20"/>
        </w:rPr>
        <w:endnoteRef/>
      </w:r>
      <w:r w:rsidRPr="00D46A2A">
        <w:rPr>
          <w:rFonts w:ascii="Times New Roman" w:hAnsi="Times New Roman" w:cs="Times New Roman"/>
          <w:sz w:val="22"/>
        </w:rPr>
        <w:t xml:space="preserve"> </w:t>
      </w: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В качестве сведений (документов) о финансовом положении Эмитентом могут быть предоставлены, в частности, следующие документы: </w:t>
      </w:r>
    </w:p>
    <w:p w:rsidR="008A6806" w:rsidRPr="00D46A2A" w:rsidRDefault="008A6806" w:rsidP="00D46A2A">
      <w:pPr>
        <w:pStyle w:val="Default"/>
        <w:numPr>
          <w:ilvl w:val="0"/>
          <w:numId w:val="3"/>
        </w:numPr>
        <w:spacing w:before="120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копия годовой бухгалтерской отчетности (бухгалтерский баланс и отчет о финансовом результате); </w:t>
      </w:r>
    </w:p>
    <w:p w:rsidR="008A6806" w:rsidRPr="00D46A2A" w:rsidRDefault="008A6806" w:rsidP="00D46A2A">
      <w:pPr>
        <w:pStyle w:val="Default"/>
        <w:numPr>
          <w:ilvl w:val="0"/>
          <w:numId w:val="3"/>
        </w:numPr>
        <w:spacing w:before="120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и (или) копия годовой (либо квартальной) налоговой декларации с отметками налогового органа об их принятии или без такой отметки с приложением,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</w:t>
      </w:r>
    </w:p>
    <w:p w:rsidR="008A6806" w:rsidRPr="00D46A2A" w:rsidRDefault="008A6806" w:rsidP="00D46A2A">
      <w:pPr>
        <w:pStyle w:val="Default"/>
        <w:numPr>
          <w:ilvl w:val="0"/>
          <w:numId w:val="3"/>
        </w:numPr>
        <w:spacing w:before="120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</w:t>
      </w:r>
    </w:p>
    <w:p w:rsidR="008A6806" w:rsidRPr="00D46A2A" w:rsidRDefault="008A6806" w:rsidP="00D46A2A">
      <w:pPr>
        <w:pStyle w:val="Default"/>
        <w:numPr>
          <w:ilvl w:val="0"/>
          <w:numId w:val="3"/>
        </w:numPr>
        <w:spacing w:before="120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</w:t>
      </w:r>
    </w:p>
    <w:p w:rsidR="008A6806" w:rsidRPr="00D46A2A" w:rsidRDefault="008A6806" w:rsidP="00D46A2A">
      <w:pPr>
        <w:pStyle w:val="Default"/>
        <w:numPr>
          <w:ilvl w:val="0"/>
          <w:numId w:val="3"/>
        </w:numPr>
        <w:spacing w:before="120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некредитную финансовую организацию; </w:t>
      </w:r>
    </w:p>
    <w:p w:rsidR="008A6806" w:rsidRPr="00D46A2A" w:rsidRDefault="008A6806" w:rsidP="00D46A2A">
      <w:pPr>
        <w:pStyle w:val="ac"/>
        <w:numPr>
          <w:ilvl w:val="0"/>
          <w:numId w:val="3"/>
        </w:numPr>
        <w:spacing w:before="120"/>
        <w:rPr>
          <w:rFonts w:ascii="Times New Roman" w:hAnsi="Times New Roman" w:cs="Times New Roman"/>
          <w:sz w:val="18"/>
        </w:rPr>
      </w:pPr>
      <w:r w:rsidRPr="00D46A2A">
        <w:rPr>
          <w:rFonts w:ascii="Times New Roman" w:hAnsi="Times New Roman" w:cs="Times New Roman"/>
          <w:i/>
          <w:iCs/>
          <w:sz w:val="18"/>
        </w:rPr>
        <w:t>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(«Standard &amp; Poor's», «Fitch-Ratings», «Moody's Investors Service» и другие) и национальных рейтинговых агентств).</w:t>
      </w:r>
    </w:p>
  </w:endnote>
  <w:endnote w:id="5">
    <w:p w:rsidR="008A6806" w:rsidRPr="00D46A2A" w:rsidRDefault="008A6806" w:rsidP="00D46A2A">
      <w:pPr>
        <w:pStyle w:val="Default"/>
        <w:spacing w:before="120"/>
        <w:rPr>
          <w:rFonts w:ascii="Times New Roman" w:hAnsi="Times New Roman" w:cs="Times New Roman"/>
          <w:sz w:val="18"/>
          <w:szCs w:val="20"/>
        </w:rPr>
      </w:pPr>
      <w:r w:rsidRPr="00D46A2A">
        <w:rPr>
          <w:rStyle w:val="ae"/>
          <w:rFonts w:ascii="Times New Roman" w:hAnsi="Times New Roman" w:cs="Times New Roman"/>
          <w:color w:val="auto"/>
          <w:sz w:val="18"/>
          <w:szCs w:val="20"/>
        </w:rPr>
        <w:endnoteRef/>
      </w:r>
      <w:r w:rsidRPr="00D46A2A">
        <w:rPr>
          <w:rFonts w:ascii="Times New Roman" w:hAnsi="Times New Roman" w:cs="Times New Roman"/>
          <w:sz w:val="22"/>
        </w:rPr>
        <w:t xml:space="preserve"> </w:t>
      </w: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В качестве сведений о деловой репутации Эмитентом могут быть предоставлены, в частности, следующие документы: </w:t>
      </w:r>
    </w:p>
    <w:p w:rsidR="008A6806" w:rsidRPr="00D46A2A" w:rsidRDefault="008A6806" w:rsidP="00D46A2A">
      <w:pPr>
        <w:pStyle w:val="Default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отзывы (в произвольной письменной форме, при возможности их получения) об Эмитенте других клиентов Регистратора, имеющих с ним деловые отношения; </w:t>
      </w:r>
    </w:p>
    <w:p w:rsidR="008A6806" w:rsidRPr="00D46A2A" w:rsidRDefault="008A6806" w:rsidP="00D46A2A">
      <w:pPr>
        <w:pStyle w:val="Default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и (или) отзывы (в произвольной письменной форме, при возможности их получения) от кредитных организаций и (или) некредитных финансовых организаций, в которых Эмитент находится (находился) на обслуживании, с информацией этих кредитных организаций и (или) некредитных финансовых организаций об оценке деловой репутации Эмитента.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73990951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799150425"/>
          <w:docPartObj>
            <w:docPartGallery w:val="Page Numbers (Top of Page)"/>
            <w:docPartUnique/>
          </w:docPartObj>
        </w:sdtPr>
        <w:sdtEndPr/>
        <w:sdtContent>
          <w:p w:rsidR="00A92F13" w:rsidRPr="00D46A2A" w:rsidRDefault="00A92F13" w:rsidP="00A92F13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A2A">
              <w:rPr>
                <w:rFonts w:ascii="Times New Roman" w:hAnsi="Times New Roman" w:cs="Times New Roman"/>
                <w:sz w:val="18"/>
                <w:szCs w:val="18"/>
              </w:rPr>
              <w:t xml:space="preserve">Страница </w:t>
            </w:r>
            <w:r w:rsidRPr="00D46A2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D46A2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D46A2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96E3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D46A2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D46A2A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r w:rsidRPr="00D46A2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D46A2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D46A2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96E3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D46A2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1F3" w:rsidRDefault="00A731F3" w:rsidP="00A92F13">
      <w:pPr>
        <w:spacing w:after="0" w:line="240" w:lineRule="auto"/>
      </w:pPr>
      <w:r>
        <w:separator/>
      </w:r>
    </w:p>
  </w:footnote>
  <w:footnote w:type="continuationSeparator" w:id="0">
    <w:p w:rsidR="00A731F3" w:rsidRDefault="00A731F3" w:rsidP="00A92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F21"/>
    <w:multiLevelType w:val="hybridMultilevel"/>
    <w:tmpl w:val="35C2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31E5"/>
    <w:multiLevelType w:val="hybridMultilevel"/>
    <w:tmpl w:val="AC00E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65CC"/>
    <w:multiLevelType w:val="hybridMultilevel"/>
    <w:tmpl w:val="0FCE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00583"/>
    <w:multiLevelType w:val="hybridMultilevel"/>
    <w:tmpl w:val="34505EEA"/>
    <w:lvl w:ilvl="0" w:tplc="3542946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28"/>
    <w:rsid w:val="000E5913"/>
    <w:rsid w:val="00155555"/>
    <w:rsid w:val="0020278A"/>
    <w:rsid w:val="0021548A"/>
    <w:rsid w:val="00264237"/>
    <w:rsid w:val="002729A5"/>
    <w:rsid w:val="002C3896"/>
    <w:rsid w:val="00313428"/>
    <w:rsid w:val="00496E31"/>
    <w:rsid w:val="004B33D4"/>
    <w:rsid w:val="00501105"/>
    <w:rsid w:val="0052574D"/>
    <w:rsid w:val="005B1601"/>
    <w:rsid w:val="0062797C"/>
    <w:rsid w:val="00644701"/>
    <w:rsid w:val="0065795B"/>
    <w:rsid w:val="006C622F"/>
    <w:rsid w:val="006D2A2D"/>
    <w:rsid w:val="006F3E73"/>
    <w:rsid w:val="008863A4"/>
    <w:rsid w:val="008A6806"/>
    <w:rsid w:val="008A6E66"/>
    <w:rsid w:val="008F2CD8"/>
    <w:rsid w:val="009042AE"/>
    <w:rsid w:val="009A76FA"/>
    <w:rsid w:val="009B6D3F"/>
    <w:rsid w:val="009F2569"/>
    <w:rsid w:val="00A731F3"/>
    <w:rsid w:val="00A92F13"/>
    <w:rsid w:val="00A972BC"/>
    <w:rsid w:val="00AA5F46"/>
    <w:rsid w:val="00AD37C8"/>
    <w:rsid w:val="00C60A49"/>
    <w:rsid w:val="00D46A2A"/>
    <w:rsid w:val="00D70F1E"/>
    <w:rsid w:val="00F23DCA"/>
    <w:rsid w:val="00FD6B93"/>
    <w:rsid w:val="00FE5B3A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BEEF6-9408-4942-ACCC-1F6B8F41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42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428"/>
    <w:rPr>
      <w:rFonts w:ascii="Segoe UI" w:hAnsi="Segoe UI"/>
      <w:sz w:val="18"/>
      <w:szCs w:val="18"/>
    </w:rPr>
  </w:style>
  <w:style w:type="paragraph" w:customStyle="1" w:styleId="Default">
    <w:name w:val="Default"/>
    <w:rsid w:val="009F25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9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2F13"/>
  </w:style>
  <w:style w:type="paragraph" w:styleId="a7">
    <w:name w:val="footer"/>
    <w:basedOn w:val="a"/>
    <w:link w:val="a8"/>
    <w:uiPriority w:val="99"/>
    <w:unhideWhenUsed/>
    <w:rsid w:val="00A9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2F13"/>
  </w:style>
  <w:style w:type="paragraph" w:styleId="a9">
    <w:name w:val="footnote text"/>
    <w:basedOn w:val="a"/>
    <w:link w:val="aa"/>
    <w:uiPriority w:val="99"/>
    <w:semiHidden/>
    <w:unhideWhenUsed/>
    <w:rsid w:val="00FE652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E652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E6527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A6806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A6806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A6806"/>
    <w:rPr>
      <w:vertAlign w:val="superscript"/>
    </w:rPr>
  </w:style>
  <w:style w:type="character" w:customStyle="1" w:styleId="smnm">
    <w:name w:val="smnm контакты Знак"/>
    <w:basedOn w:val="a6"/>
    <w:link w:val="smnm0"/>
    <w:locked/>
    <w:rsid w:val="009B6D3F"/>
    <w:rPr>
      <w:rFonts w:ascii="Arial" w:hAnsi="Arial" w:cs="Arial"/>
      <w:sz w:val="14"/>
      <w:szCs w:val="15"/>
    </w:rPr>
  </w:style>
  <w:style w:type="paragraph" w:customStyle="1" w:styleId="smnm0">
    <w:name w:val="smnm контакты"/>
    <w:basedOn w:val="a5"/>
    <w:link w:val="smnm"/>
    <w:qFormat/>
    <w:rsid w:val="009B6D3F"/>
    <w:pPr>
      <w:spacing w:line="200" w:lineRule="exact"/>
      <w:jc w:val="both"/>
    </w:pPr>
    <w:rPr>
      <w:rFonts w:ascii="Arial" w:hAnsi="Arial" w:cs="Arial"/>
      <w:sz w:val="14"/>
      <w:szCs w:val="15"/>
    </w:rPr>
  </w:style>
  <w:style w:type="table" w:styleId="af">
    <w:name w:val="Table Grid"/>
    <w:basedOn w:val="a1"/>
    <w:uiPriority w:val="39"/>
    <w:rsid w:val="009B6D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C85C3-1221-42A1-AE64-16052994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Дмитрий Евгеньевич</dc:creator>
  <cp:keywords/>
  <dc:description/>
  <cp:lastModifiedBy>Берковец Елена Владимировна</cp:lastModifiedBy>
  <cp:revision>15</cp:revision>
  <cp:lastPrinted>2014-09-02T07:58:00Z</cp:lastPrinted>
  <dcterms:created xsi:type="dcterms:W3CDTF">2017-08-25T13:02:00Z</dcterms:created>
  <dcterms:modified xsi:type="dcterms:W3CDTF">2022-09-13T10:22:00Z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-862757704</vt:i4>
  </property>
  <property fmtid="{D5CDD505-2E9C-101B-9397-08002B2CF9AE}" pid="3" name="_NewReviewCycle">
    <vt:lpwstr/>
  </property>
  <property fmtid="{D5CDD505-2E9C-101B-9397-08002B2CF9AE}" pid="4" name="_EmailSubject">
    <vt:lpwstr>Прием от вновь образованных (учреждение)</vt:lpwstr>
  </property>
  <property fmtid="{D5CDD505-2E9C-101B-9397-08002B2CF9AE}" pid="5" name="_AuthorEmail">
    <vt:lpwstr>m.stolyarova@reggarant.ru</vt:lpwstr>
  </property>
  <property fmtid="{D5CDD505-2E9C-101B-9397-08002B2CF9AE}" pid="6" name="_AuthorEmailDisplayName">
    <vt:lpwstr>Столярова Мария Викторовна</vt:lpwstr>
  </property>
  <property fmtid="{D5CDD505-2E9C-101B-9397-08002B2CF9AE}" pid="7" name="_PreviousAdHocReviewCycleID">
    <vt:i4>-1825628379</vt:i4>
  </property>
  <property fmtid="{D5CDD505-2E9C-101B-9397-08002B2CF9AE}" pid="8" name="_ReviewingToolsShownOnce">
    <vt:lpwstr/>
  </property>
</Properties>
</file>